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82" w:rsidRDefault="00B44E82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37155E" wp14:editId="0A3B5F8A">
                <wp:simplePos x="0" y="0"/>
                <wp:positionH relativeFrom="column">
                  <wp:posOffset>-579120</wp:posOffset>
                </wp:positionH>
                <wp:positionV relativeFrom="paragraph">
                  <wp:posOffset>-220980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E82" w:rsidRPr="000B4DA1" w:rsidRDefault="00B44E82" w:rsidP="00B44E82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E82" w:rsidRPr="00AC7560" w:rsidRDefault="00B44E82" w:rsidP="00B44E82">
                              <w:pPr>
                                <w:widowControl w:val="0"/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FE29D4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¿QUÉ CAMBIA Y QUÉ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FE29D4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PERMANECE EN LAS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FE29D4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REACCIONES QUÍMICAS?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E82" w:rsidRPr="000B4DA1" w:rsidRDefault="00B44E82" w:rsidP="00B44E8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B44E82" w:rsidRPr="000B4DA1" w:rsidRDefault="00F93370" w:rsidP="00B44E8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45.6pt;margin-top:-17.4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BUT9+7hAAAACgEAAA8AAABkcnMvZG93bnJl&#10;di54bWxMj0FLw0AQhe+C/2EZwVu7SWqqjdmUUtRTEWwF8TbNTpPQ7G7IbpP03zue9PYe8/HmvXw9&#10;mVYM1PvGWQXxPAJBtnS6sZWCz8Pr7AmED2g1ts6Sgit5WBe3Nzlm2o32g4Z9qASHWJ+hgjqELpPS&#10;lzUZ9HPXkeXbyfUGA9u+krrHkcNNK5MoWkqDjeUPNXa0rak87y9GwduI42YRvwy782l7/T6k71+7&#10;mJS6v5s2zyACTeEPht/6XB0K7nR0F6u9aBXMVnHCKIvFA29gYpWmLI4KHpcJyCKX/ycUPwAAAP//&#10;AwBQSwECLQAUAAYACAAAACEAtoM4kv4AAADhAQAAEwAAAAAAAAAAAAAAAAAAAAAAW0NvbnRlbnRf&#10;VHlwZXNdLnhtbFBLAQItABQABgAIAAAAIQA4/SH/1gAAAJQBAAALAAAAAAAAAAAAAAAAAC8BAABf&#10;cmVscy8ucmVsc1BLAQItABQABgAIAAAAIQBZzeWI1gIAAAkLAAAOAAAAAAAAAAAAAAAAAC4CAABk&#10;cnMvZTJvRG9jLnhtbFBLAQItABQABgAIAAAAIQAVE/fu4QAAAAoBAAAPAAAAAAAAAAAAAAAAADA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B44E82" w:rsidRPr="000B4DA1" w:rsidRDefault="00B44E82" w:rsidP="00B44E82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44E82" w:rsidRPr="00AC7560" w:rsidRDefault="00B44E82" w:rsidP="00B44E82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FE29D4">
                          <w:rPr>
                            <w:rFonts w:ascii="Tahoma" w:hAnsi="Tahoma" w:cs="Tahoma"/>
                            <w:b/>
                            <w:sz w:val="24"/>
                          </w:rPr>
                          <w:t>¿QUÉ CAMBIA Y QUÉ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 xml:space="preserve"> </w:t>
                        </w:r>
                        <w:r w:rsidRPr="00FE29D4">
                          <w:rPr>
                            <w:rFonts w:ascii="Tahoma" w:hAnsi="Tahoma" w:cs="Tahoma"/>
                            <w:b/>
                            <w:sz w:val="24"/>
                          </w:rPr>
                          <w:t>PERMANECE EN LAS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 xml:space="preserve"> </w:t>
                        </w:r>
                        <w:r w:rsidRPr="00FE29D4">
                          <w:rPr>
                            <w:rFonts w:ascii="Tahoma" w:hAnsi="Tahoma" w:cs="Tahoma"/>
                            <w:b/>
                            <w:sz w:val="24"/>
                          </w:rPr>
                          <w:t>REACCIONES QUÍMICAS?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B44E82" w:rsidRPr="000B4DA1" w:rsidRDefault="00B44E82" w:rsidP="00B44E82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B44E82" w:rsidRPr="000B4DA1" w:rsidRDefault="00F93370" w:rsidP="00B44E82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8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B44E82" w:rsidRDefault="000628B6" w:rsidP="00B44E82"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2B345FE4" wp14:editId="134F6C65">
            <wp:simplePos x="0" y="0"/>
            <wp:positionH relativeFrom="column">
              <wp:posOffset>-1070610</wp:posOffset>
            </wp:positionH>
            <wp:positionV relativeFrom="paragraph">
              <wp:posOffset>158115</wp:posOffset>
            </wp:positionV>
            <wp:extent cx="7549515" cy="8686800"/>
            <wp:effectExtent l="0" t="0" r="0" b="0"/>
            <wp:wrapNone/>
            <wp:docPr id="2" name="Imagen 2" descr="Pin en plantillas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plantillas pinte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8B6" w:rsidRDefault="000628B6" w:rsidP="00B44E82">
      <w:pPr>
        <w:widowControl w:val="0"/>
        <w:spacing w:line="240" w:lineRule="auto"/>
        <w:rPr>
          <w:rFonts w:ascii="Elephant" w:hAnsi="Elephant"/>
          <w:b/>
          <w:color w:val="FF0000"/>
          <w:sz w:val="24"/>
        </w:rPr>
      </w:pPr>
    </w:p>
    <w:p w:rsidR="00B44E82" w:rsidRDefault="00B44E82" w:rsidP="00B44E82">
      <w:pPr>
        <w:widowControl w:val="0"/>
        <w:spacing w:line="240" w:lineRule="auto"/>
        <w:rPr>
          <w:rFonts w:ascii="Tahoma" w:hAnsi="Tahoma" w:cs="Tahoma"/>
          <w:b/>
        </w:rPr>
      </w:pPr>
      <w:r w:rsidRPr="00250E9E">
        <w:rPr>
          <w:rFonts w:ascii="Elephant" w:hAnsi="Elephant"/>
          <w:b/>
          <w:color w:val="FF0000"/>
          <w:sz w:val="24"/>
        </w:rPr>
        <w:t>Actividad no. 1</w:t>
      </w:r>
      <w:r>
        <w:rPr>
          <w:rFonts w:ascii="Elephant" w:hAnsi="Elephant"/>
          <w:b/>
          <w:color w:val="FF0000"/>
          <w:sz w:val="24"/>
        </w:rPr>
        <w:t xml:space="preserve">: </w:t>
      </w:r>
      <w:r>
        <w:rPr>
          <w:sz w:val="32"/>
        </w:rPr>
        <w:t xml:space="preserve">Copia en tu cuaderno o imprime la actividad y en base al  siguiente video </w:t>
      </w:r>
      <w:hyperlink r:id="rId6" w:history="1">
        <w:r w:rsidRPr="00775AB7">
          <w:rPr>
            <w:rStyle w:val="Hipervnculo"/>
            <w:rFonts w:ascii="Tahoma" w:hAnsi="Tahoma" w:cs="Tahoma"/>
            <w:b/>
          </w:rPr>
          <w:t>https://www.youtube.com/watch?v=6xfW55f9iMY</w:t>
        </w:r>
      </w:hyperlink>
    </w:p>
    <w:p w:rsidR="005E7F52" w:rsidRDefault="006814A9" w:rsidP="00B44E82">
      <w:pPr>
        <w:rPr>
          <w:sz w:val="32"/>
        </w:rPr>
      </w:pPr>
      <w:r>
        <w:rPr>
          <w:sz w:val="32"/>
        </w:rPr>
        <w:t>Contesta el siguiente cuestionario</w:t>
      </w:r>
      <w:r w:rsidR="00B44E82">
        <w:rPr>
          <w:sz w:val="32"/>
        </w:rPr>
        <w:t xml:space="preserve">. </w:t>
      </w:r>
    </w:p>
    <w:p w:rsidR="00B44E82" w:rsidRDefault="00B44E82" w:rsidP="00B44E82">
      <w:pPr>
        <w:rPr>
          <w:sz w:val="32"/>
        </w:rPr>
      </w:pPr>
      <w:r>
        <w:rPr>
          <w:sz w:val="32"/>
        </w:rPr>
        <w:t>1.- ¿Qué pasa con las sustancias iniciales en una reacción?</w:t>
      </w:r>
    </w:p>
    <w:p w:rsidR="00B44E82" w:rsidRDefault="00B44E82" w:rsidP="00B44E82">
      <w:pPr>
        <w:rPr>
          <w:sz w:val="32"/>
        </w:rPr>
      </w:pPr>
    </w:p>
    <w:p w:rsidR="00B44E82" w:rsidRDefault="00B44E82" w:rsidP="00B44E82">
      <w:pPr>
        <w:rPr>
          <w:sz w:val="32"/>
        </w:rPr>
      </w:pPr>
      <w:r>
        <w:rPr>
          <w:sz w:val="32"/>
        </w:rPr>
        <w:t>2.- Escribe la ecuación química que se forma entre una pastilla efervescente y entre el ácido cítrico y el bicarbonato de sodio.</w:t>
      </w:r>
    </w:p>
    <w:p w:rsidR="00B44E82" w:rsidRDefault="00B44E82" w:rsidP="00B44E82">
      <w:pPr>
        <w:rPr>
          <w:sz w:val="32"/>
        </w:rPr>
      </w:pPr>
    </w:p>
    <w:p w:rsidR="00B44E82" w:rsidRDefault="00B44E82" w:rsidP="00B44E82">
      <w:pPr>
        <w:rPr>
          <w:sz w:val="32"/>
        </w:rPr>
      </w:pPr>
      <w:r>
        <w:rPr>
          <w:sz w:val="32"/>
        </w:rPr>
        <w:t>3.- Dibuja que sucede cuando se unen químicamente vinagre y bicarbonato de sodio.</w:t>
      </w:r>
    </w:p>
    <w:p w:rsidR="00B44E82" w:rsidRDefault="00B44E82" w:rsidP="00B44E82">
      <w:pPr>
        <w:rPr>
          <w:sz w:val="32"/>
        </w:rPr>
      </w:pPr>
    </w:p>
    <w:p w:rsidR="00B44E82" w:rsidRDefault="00B44E82" w:rsidP="00B44E82">
      <w:pPr>
        <w:rPr>
          <w:sz w:val="32"/>
        </w:rPr>
      </w:pPr>
      <w:r>
        <w:rPr>
          <w:sz w:val="32"/>
        </w:rPr>
        <w:t>4.- Da un ejemplo de cuando una sustancia se precipita.</w:t>
      </w:r>
    </w:p>
    <w:p w:rsidR="00B44E82" w:rsidRDefault="00B44E82" w:rsidP="00B44E82">
      <w:pPr>
        <w:rPr>
          <w:sz w:val="32"/>
        </w:rPr>
      </w:pPr>
    </w:p>
    <w:p w:rsidR="00B44E82" w:rsidRDefault="00B44E82" w:rsidP="00B44E82">
      <w:pPr>
        <w:rPr>
          <w:sz w:val="32"/>
        </w:rPr>
      </w:pPr>
      <w:r>
        <w:rPr>
          <w:sz w:val="32"/>
        </w:rPr>
        <w:t>5.- Dibuja un ejemplo de liberación de energía.</w:t>
      </w:r>
    </w:p>
    <w:p w:rsidR="00B44E82" w:rsidRDefault="00B44E82" w:rsidP="00B44E82">
      <w:pPr>
        <w:rPr>
          <w:sz w:val="32"/>
        </w:rPr>
      </w:pPr>
    </w:p>
    <w:p w:rsidR="000628B6" w:rsidRDefault="00B44E82" w:rsidP="00B44E82">
      <w:pPr>
        <w:rPr>
          <w:sz w:val="32"/>
        </w:rPr>
      </w:pPr>
      <w:r>
        <w:rPr>
          <w:sz w:val="32"/>
        </w:rPr>
        <w:t>6.-Explica que fenómeno sucede en las barras de</w:t>
      </w:r>
    </w:p>
    <w:p w:rsidR="00B44E82" w:rsidRDefault="00B44E82" w:rsidP="00B44E82">
      <w:pPr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luz</w:t>
      </w:r>
      <w:proofErr w:type="gramEnd"/>
      <w:r>
        <w:rPr>
          <w:sz w:val="32"/>
        </w:rPr>
        <w:t xml:space="preserve"> de emergencia.</w:t>
      </w:r>
    </w:p>
    <w:p w:rsidR="00B44E82" w:rsidRPr="000628B6" w:rsidRDefault="00B44E82" w:rsidP="00B44E82">
      <w:pPr>
        <w:rPr>
          <w:sz w:val="2"/>
        </w:rPr>
      </w:pPr>
    </w:p>
    <w:p w:rsidR="000628B6" w:rsidRDefault="000628B6" w:rsidP="00B44E82">
      <w:pPr>
        <w:rPr>
          <w:sz w:val="32"/>
        </w:rPr>
      </w:pPr>
    </w:p>
    <w:p w:rsidR="00B44E82" w:rsidRDefault="000628B6" w:rsidP="00B44E82">
      <w:pPr>
        <w:rPr>
          <w:sz w:val="32"/>
        </w:rPr>
      </w:pPr>
      <w:bookmarkStart w:id="0" w:name="_GoBack"/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-547370</wp:posOffset>
            </wp:positionV>
            <wp:extent cx="7134225" cy="9563100"/>
            <wp:effectExtent l="0" t="0" r="9525" b="0"/>
            <wp:wrapNone/>
            <wp:docPr id="3" name="Imagen 3" descr="Pin en plantillas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en plantillas pinte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730" cy="957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4E82">
        <w:rPr>
          <w:sz w:val="32"/>
        </w:rPr>
        <w:t>7.- ¿Por qué le aparecen manchas oscuras a los plátanos?</w:t>
      </w:r>
    </w:p>
    <w:p w:rsidR="00B44E82" w:rsidRDefault="00B44E82" w:rsidP="00B44E82">
      <w:pPr>
        <w:rPr>
          <w:sz w:val="32"/>
        </w:rPr>
      </w:pPr>
    </w:p>
    <w:p w:rsidR="00B44E82" w:rsidRDefault="00B44E82" w:rsidP="00B44E82">
      <w:pPr>
        <w:rPr>
          <w:sz w:val="32"/>
        </w:rPr>
      </w:pPr>
      <w:r>
        <w:rPr>
          <w:sz w:val="32"/>
        </w:rPr>
        <w:t xml:space="preserve">8.- ¿Por qué </w:t>
      </w:r>
      <w:r w:rsidR="000628B6">
        <w:rPr>
          <w:sz w:val="32"/>
        </w:rPr>
        <w:t>se pierde el color verde de los vegetales?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9.- ¿Qué son los reactivos?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10.- ¿Qué son los productos?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11.- ¿Qué significa un triángulo sobre la flecha?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12.- ¿Qué significa (</w:t>
      </w:r>
      <w:proofErr w:type="spellStart"/>
      <w:r>
        <w:rPr>
          <w:sz w:val="32"/>
        </w:rPr>
        <w:t>ac</w:t>
      </w:r>
      <w:proofErr w:type="spellEnd"/>
      <w:r>
        <w:rPr>
          <w:sz w:val="32"/>
        </w:rPr>
        <w:t>) en una ecuación química?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13.- ¿Cómo se llama la reacción si libera energía?</w:t>
      </w:r>
    </w:p>
    <w:p w:rsidR="000628B6" w:rsidRDefault="000628B6" w:rsidP="00B44E82">
      <w:pPr>
        <w:rPr>
          <w:sz w:val="32"/>
        </w:rPr>
      </w:pPr>
    </w:p>
    <w:p w:rsidR="000628B6" w:rsidRDefault="000628B6" w:rsidP="00B44E82">
      <w:pPr>
        <w:rPr>
          <w:sz w:val="32"/>
        </w:rPr>
      </w:pPr>
      <w:r>
        <w:rPr>
          <w:sz w:val="32"/>
        </w:rPr>
        <w:t>14.- ¿Cómo se llama la reacción si se absorbe energía?</w:t>
      </w:r>
    </w:p>
    <w:p w:rsidR="00B44E82" w:rsidRDefault="00B44E82" w:rsidP="00B44E82">
      <w:pPr>
        <w:rPr>
          <w:sz w:val="32"/>
        </w:rPr>
      </w:pPr>
    </w:p>
    <w:p w:rsidR="00C55A97" w:rsidRDefault="00C55A97" w:rsidP="00C55A97">
      <w:pPr>
        <w:tabs>
          <w:tab w:val="left" w:pos="927"/>
        </w:tabs>
        <w:rPr>
          <w:b/>
          <w:sz w:val="28"/>
        </w:rPr>
      </w:pPr>
      <w:r w:rsidRPr="000F686A">
        <w:rPr>
          <w:b/>
          <w:sz w:val="28"/>
        </w:rPr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</w:t>
      </w:r>
    </w:p>
    <w:p w:rsidR="00C55A97" w:rsidRPr="000F686A" w:rsidRDefault="00C55A97" w:rsidP="00C55A97">
      <w:pPr>
        <w:tabs>
          <w:tab w:val="left" w:pos="927"/>
        </w:tabs>
        <w:rPr>
          <w:b/>
          <w:sz w:val="28"/>
        </w:rPr>
      </w:pPr>
      <w:r w:rsidRPr="000F686A">
        <w:rPr>
          <w:b/>
          <w:sz w:val="28"/>
        </w:rPr>
        <w:t xml:space="preserve"> </w:t>
      </w:r>
      <w:proofErr w:type="gramStart"/>
      <w:r w:rsidRPr="000F686A">
        <w:rPr>
          <w:b/>
          <w:sz w:val="28"/>
        </w:rPr>
        <w:t>al</w:t>
      </w:r>
      <w:proofErr w:type="gramEnd"/>
      <w:r w:rsidRPr="000F686A">
        <w:rPr>
          <w:b/>
          <w:sz w:val="28"/>
        </w:rPr>
        <w:t xml:space="preserve"> siguiente correo: </w:t>
      </w:r>
    </w:p>
    <w:p w:rsidR="00C55A97" w:rsidRPr="000F686A" w:rsidRDefault="00C55A97" w:rsidP="00C55A97">
      <w:pPr>
        <w:tabs>
          <w:tab w:val="left" w:pos="927"/>
        </w:tabs>
        <w:rPr>
          <w:b/>
          <w:sz w:val="28"/>
        </w:rPr>
      </w:pPr>
      <w:hyperlink r:id="rId7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C55A97" w:rsidRPr="00B44E82" w:rsidRDefault="00C55A97" w:rsidP="00B44E82">
      <w:pPr>
        <w:rPr>
          <w:sz w:val="32"/>
        </w:rPr>
      </w:pPr>
    </w:p>
    <w:sectPr w:rsidR="00C55A97" w:rsidRPr="00B44E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82"/>
    <w:rsid w:val="000628B6"/>
    <w:rsid w:val="005E7F52"/>
    <w:rsid w:val="006814A9"/>
    <w:rsid w:val="00814B18"/>
    <w:rsid w:val="00B44E82"/>
    <w:rsid w:val="00C55A97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4E8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4E8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4E8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4E8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bajos.de.terceros.quimi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xfW55f9i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2020-12-01T03:36:00Z</cp:lastPrinted>
  <dcterms:created xsi:type="dcterms:W3CDTF">2020-12-01T03:41:00Z</dcterms:created>
  <dcterms:modified xsi:type="dcterms:W3CDTF">2021-01-07T02:01:00Z</dcterms:modified>
</cp:coreProperties>
</file>